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118" w:rsidRDefault="00D96118" w:rsidP="00D96118">
      <w:pPr>
        <w:spacing w:before="100" w:beforeAutospacing="1" w:after="100" w:afterAutospacing="1" w:line="240" w:lineRule="auto"/>
        <w:contextualSpacing/>
        <w:jc w:val="center"/>
        <w:outlineLvl w:val="0"/>
        <w:rPr>
          <w:rFonts w:ascii="Times New Roman" w:eastAsia="Times New Roman" w:hAnsi="Times New Roman" w:cs="Times New Roman"/>
          <w:bCs/>
          <w:kern w:val="36"/>
          <w:sz w:val="28"/>
          <w:szCs w:val="28"/>
        </w:rPr>
      </w:pPr>
      <w:r>
        <w:rPr>
          <w:rFonts w:ascii="Times New Roman" w:eastAsia="Times New Roman" w:hAnsi="Times New Roman" w:cs="Times New Roman"/>
          <w:bCs/>
          <w:color w:val="000000"/>
          <w:sz w:val="28"/>
          <w:szCs w:val="28"/>
        </w:rPr>
        <w:t xml:space="preserve"> </w:t>
      </w:r>
      <w:r>
        <w:rPr>
          <w:rFonts w:ascii="Times New Roman" w:eastAsia="Times New Roman" w:hAnsi="Times New Roman" w:cs="Times New Roman"/>
          <w:bCs/>
          <w:kern w:val="36"/>
          <w:sz w:val="28"/>
          <w:szCs w:val="28"/>
        </w:rPr>
        <w:t xml:space="preserve">Муниципальное казенное общеобразовательное учреждение </w:t>
      </w:r>
    </w:p>
    <w:p w:rsidR="00D96118" w:rsidRDefault="00D96118" w:rsidP="00D96118">
      <w:pPr>
        <w:spacing w:before="100" w:beforeAutospacing="1" w:after="100" w:afterAutospacing="1" w:line="240" w:lineRule="auto"/>
        <w:contextualSpacing/>
        <w:jc w:val="center"/>
        <w:outlineLvl w:val="0"/>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«Средняя общеобразовательная школа № 10»</w:t>
      </w:r>
    </w:p>
    <w:p w:rsidR="00A943E6" w:rsidRDefault="00D96118" w:rsidP="00D96118">
      <w:pPr>
        <w:pStyle w:val="a3"/>
        <w:shd w:val="clear" w:color="auto" w:fill="FFFFFF"/>
        <w:spacing w:after="0" w:line="100" w:lineRule="atLeast"/>
        <w:jc w:val="both"/>
        <w:textAlignment w:val="baseline"/>
      </w:pPr>
      <w:r>
        <w:rPr>
          <w:rFonts w:ascii="Times New Roman" w:eastAsia="Times New Roman" w:hAnsi="Times New Roman" w:cs="Times New Roman"/>
          <w:bCs/>
          <w:color w:val="000000"/>
          <w:sz w:val="28"/>
          <w:szCs w:val="28"/>
          <w:lang w:eastAsia="ru-RU"/>
        </w:rPr>
        <w:t xml:space="preserve">           </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b/>
          <w:bCs/>
          <w:color w:val="000000"/>
          <w:sz w:val="28"/>
          <w:szCs w:val="28"/>
          <w:lang w:eastAsia="ru-RU"/>
        </w:rPr>
        <w:t xml:space="preserve">               </w:t>
      </w: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p>
    <w:p w:rsidR="00D96118" w:rsidRPr="00D96118" w:rsidRDefault="00D96118" w:rsidP="00D96118">
      <w:pPr>
        <w:pStyle w:val="a9"/>
        <w:shd w:val="clear" w:color="auto" w:fill="FFFFFF"/>
        <w:spacing w:before="0" w:after="0"/>
        <w:jc w:val="center"/>
        <w:rPr>
          <w:bCs/>
          <w:color w:val="000000"/>
          <w:sz w:val="32"/>
          <w:szCs w:val="32"/>
        </w:rPr>
      </w:pPr>
      <w:r w:rsidRPr="00B676F7">
        <w:rPr>
          <w:bCs/>
          <w:color w:val="000000"/>
          <w:sz w:val="32"/>
          <w:szCs w:val="32"/>
        </w:rPr>
        <w:t>Доклад на РМО по математике:</w:t>
      </w:r>
    </w:p>
    <w:p w:rsidR="00A943E6" w:rsidRDefault="00D96118" w:rsidP="00D96118">
      <w:pPr>
        <w:pStyle w:val="a3"/>
        <w:shd w:val="clear" w:color="auto" w:fill="FFFFFF"/>
        <w:spacing w:after="0" w:line="100" w:lineRule="atLeast"/>
        <w:jc w:val="center"/>
        <w:textAlignment w:val="baseline"/>
      </w:pPr>
      <w:r>
        <w:rPr>
          <w:rFonts w:ascii="Times New Roman" w:eastAsia="Times New Roman" w:hAnsi="Times New Roman" w:cs="Times New Roman"/>
          <w:b/>
          <w:bCs/>
          <w:color w:val="000000"/>
          <w:sz w:val="28"/>
          <w:szCs w:val="28"/>
          <w:lang w:eastAsia="ru-RU"/>
        </w:rPr>
        <w:t>«</w:t>
      </w:r>
      <w:r>
        <w:rPr>
          <w:rFonts w:ascii="Times New Roman" w:eastAsia="Times New Roman" w:hAnsi="Times New Roman" w:cs="Times New Roman"/>
          <w:b/>
          <w:bCs/>
          <w:color w:val="000000"/>
          <w:sz w:val="28"/>
          <w:szCs w:val="28"/>
          <w:lang w:eastAsia="ru-RU"/>
        </w:rPr>
        <w:t>Работа на уроках математики,</w:t>
      </w:r>
    </w:p>
    <w:p w:rsidR="00A943E6" w:rsidRDefault="00D96118" w:rsidP="00D96118">
      <w:pPr>
        <w:pStyle w:val="a3"/>
        <w:shd w:val="clear" w:color="auto" w:fill="FFFFFF"/>
        <w:spacing w:after="0" w:line="100" w:lineRule="atLeast"/>
        <w:jc w:val="center"/>
        <w:textAlignment w:val="baseline"/>
      </w:pPr>
      <w:r>
        <w:rPr>
          <w:rFonts w:ascii="Times New Roman" w:eastAsia="Times New Roman" w:hAnsi="Times New Roman" w:cs="Times New Roman"/>
          <w:b/>
          <w:bCs/>
          <w:color w:val="000000"/>
          <w:sz w:val="28"/>
          <w:szCs w:val="28"/>
          <w:lang w:eastAsia="ru-RU"/>
        </w:rPr>
        <w:t xml:space="preserve">с </w:t>
      </w:r>
      <w:proofErr w:type="gramStart"/>
      <w:r>
        <w:rPr>
          <w:rFonts w:ascii="Times New Roman" w:eastAsia="Times New Roman" w:hAnsi="Times New Roman" w:cs="Times New Roman"/>
          <w:b/>
          <w:bCs/>
          <w:color w:val="000000"/>
          <w:sz w:val="28"/>
          <w:szCs w:val="28"/>
          <w:lang w:eastAsia="ru-RU"/>
        </w:rPr>
        <w:t>обучающимися</w:t>
      </w:r>
      <w:proofErr w:type="gramEnd"/>
      <w:r>
        <w:rPr>
          <w:rFonts w:ascii="Times New Roman" w:eastAsia="Times New Roman" w:hAnsi="Times New Roman" w:cs="Times New Roman"/>
          <w:b/>
          <w:bCs/>
          <w:color w:val="000000"/>
          <w:sz w:val="28"/>
          <w:szCs w:val="28"/>
          <w:lang w:eastAsia="ru-RU"/>
        </w:rPr>
        <w:t xml:space="preserve"> испытывающими  трудности  в обучении»</w:t>
      </w:r>
      <w:r>
        <w:rPr>
          <w:rFonts w:ascii="Times New Roman" w:eastAsia="Times New Roman" w:hAnsi="Times New Roman" w:cs="Times New Roman"/>
          <w:b/>
          <w:bCs/>
          <w:color w:val="000000"/>
          <w:sz w:val="28"/>
          <w:szCs w:val="28"/>
          <w:lang w:eastAsia="ru-RU"/>
        </w:rPr>
        <w:t>.</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b/>
          <w:bCs/>
          <w:color w:val="000000"/>
          <w:sz w:val="28"/>
          <w:szCs w:val="28"/>
          <w:lang w:eastAsia="ru-RU"/>
        </w:rPr>
        <w:t xml:space="preserve">                           </w:t>
      </w: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p>
    <w:p w:rsidR="00D96118" w:rsidRPr="00D96118" w:rsidRDefault="00D96118" w:rsidP="00D96118">
      <w:pPr>
        <w:pStyle w:val="a3"/>
        <w:shd w:val="clear" w:color="auto" w:fill="FFFFFF"/>
        <w:spacing w:after="0" w:line="100" w:lineRule="atLeast"/>
        <w:jc w:val="right"/>
        <w:textAlignment w:val="baseline"/>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П</w:t>
      </w:r>
      <w:r w:rsidRPr="00D96118">
        <w:rPr>
          <w:rFonts w:ascii="Times New Roman" w:eastAsia="Times New Roman" w:hAnsi="Times New Roman" w:cs="Times New Roman"/>
          <w:bCs/>
          <w:color w:val="000000"/>
          <w:sz w:val="28"/>
          <w:szCs w:val="28"/>
          <w:lang w:eastAsia="ru-RU"/>
        </w:rPr>
        <w:t>одготовила</w:t>
      </w:r>
    </w:p>
    <w:p w:rsidR="00D96118" w:rsidRDefault="00D96118" w:rsidP="00D96118">
      <w:pPr>
        <w:pStyle w:val="a9"/>
        <w:shd w:val="clear" w:color="auto" w:fill="FFFFFF"/>
        <w:spacing w:before="0" w:after="0"/>
        <w:jc w:val="right"/>
        <w:rPr>
          <w:bCs/>
          <w:color w:val="000000"/>
          <w:sz w:val="28"/>
          <w:szCs w:val="28"/>
        </w:rPr>
      </w:pPr>
      <w:r>
        <w:rPr>
          <w:b/>
          <w:bCs/>
          <w:color w:val="000000"/>
          <w:sz w:val="28"/>
          <w:szCs w:val="28"/>
        </w:rPr>
        <w:t xml:space="preserve">                              </w:t>
      </w:r>
      <w:r>
        <w:rPr>
          <w:bCs/>
          <w:color w:val="000000"/>
          <w:sz w:val="28"/>
          <w:szCs w:val="28"/>
        </w:rPr>
        <w:t>учитель математики</w:t>
      </w:r>
    </w:p>
    <w:p w:rsidR="00D96118" w:rsidRDefault="00D96118" w:rsidP="00D96118">
      <w:pPr>
        <w:pStyle w:val="a9"/>
        <w:shd w:val="clear" w:color="auto" w:fill="FFFFFF"/>
        <w:spacing w:before="0" w:after="0"/>
        <w:jc w:val="right"/>
        <w:rPr>
          <w:bCs/>
          <w:color w:val="000000"/>
          <w:sz w:val="28"/>
          <w:szCs w:val="28"/>
        </w:rPr>
      </w:pPr>
      <w:r>
        <w:rPr>
          <w:bCs/>
          <w:color w:val="000000"/>
          <w:sz w:val="28"/>
          <w:szCs w:val="28"/>
        </w:rPr>
        <w:t xml:space="preserve"> МКОУ СОШ №10: </w:t>
      </w:r>
    </w:p>
    <w:p w:rsidR="00D96118" w:rsidRDefault="00D96118" w:rsidP="00D96118">
      <w:pPr>
        <w:pStyle w:val="a9"/>
        <w:shd w:val="clear" w:color="auto" w:fill="FFFFFF"/>
        <w:spacing w:before="0" w:after="0"/>
        <w:jc w:val="right"/>
        <w:rPr>
          <w:bCs/>
          <w:color w:val="000000"/>
          <w:sz w:val="28"/>
          <w:szCs w:val="28"/>
        </w:rPr>
      </w:pPr>
      <w:r>
        <w:rPr>
          <w:bCs/>
          <w:color w:val="000000"/>
          <w:sz w:val="28"/>
          <w:szCs w:val="28"/>
        </w:rPr>
        <w:t>Гамзатова С.М.</w:t>
      </w:r>
    </w:p>
    <w:p w:rsidR="00D96118" w:rsidRDefault="00D96118" w:rsidP="00D96118">
      <w:pPr>
        <w:pStyle w:val="a9"/>
        <w:shd w:val="clear" w:color="auto" w:fill="FFFFFF"/>
        <w:spacing w:before="0" w:after="0"/>
        <w:jc w:val="right"/>
        <w:rPr>
          <w:bCs/>
          <w:color w:val="000000"/>
          <w:sz w:val="28"/>
          <w:szCs w:val="28"/>
        </w:rPr>
      </w:pPr>
    </w:p>
    <w:p w:rsidR="00D96118" w:rsidRDefault="00D96118" w:rsidP="00D96118">
      <w:pPr>
        <w:pStyle w:val="a9"/>
        <w:shd w:val="clear" w:color="auto" w:fill="FFFFFF"/>
        <w:spacing w:before="0" w:after="0"/>
        <w:jc w:val="center"/>
        <w:rPr>
          <w:bCs/>
          <w:color w:val="000000"/>
          <w:sz w:val="28"/>
          <w:szCs w:val="28"/>
        </w:rPr>
      </w:pPr>
      <w:r>
        <w:rPr>
          <w:bCs/>
          <w:color w:val="000000"/>
          <w:sz w:val="28"/>
          <w:szCs w:val="28"/>
        </w:rPr>
        <w:t xml:space="preserve">2021-2022 </w:t>
      </w:r>
      <w:proofErr w:type="spellStart"/>
      <w:r>
        <w:rPr>
          <w:bCs/>
          <w:color w:val="000000"/>
          <w:sz w:val="28"/>
          <w:szCs w:val="28"/>
        </w:rPr>
        <w:t>уч.г</w:t>
      </w:r>
      <w:proofErr w:type="spellEnd"/>
      <w:r>
        <w:rPr>
          <w:bCs/>
          <w:color w:val="000000"/>
          <w:sz w:val="28"/>
          <w:szCs w:val="28"/>
        </w:rPr>
        <w:t>.</w:t>
      </w:r>
    </w:p>
    <w:p w:rsidR="00D96118" w:rsidRDefault="00D96118">
      <w:pPr>
        <w:pStyle w:val="a3"/>
        <w:shd w:val="clear" w:color="auto" w:fill="FFFFFF"/>
        <w:spacing w:after="0" w:line="100" w:lineRule="atLeast"/>
        <w:jc w:val="both"/>
        <w:textAlignment w:val="baseline"/>
        <w:rPr>
          <w:rFonts w:ascii="Times New Roman" w:eastAsia="Times New Roman" w:hAnsi="Times New Roman" w:cs="Times New Roman"/>
          <w:b/>
          <w:bCs/>
          <w:color w:val="000000"/>
          <w:sz w:val="28"/>
          <w:szCs w:val="28"/>
          <w:lang w:eastAsia="ru-RU"/>
        </w:rPr>
      </w:pP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b/>
          <w:bCs/>
          <w:color w:val="000000"/>
          <w:sz w:val="28"/>
          <w:szCs w:val="28"/>
          <w:lang w:eastAsia="ru-RU"/>
        </w:rPr>
        <w:t xml:space="preserve"> Необходимо и важно</w:t>
      </w:r>
      <w:r>
        <w:rPr>
          <w:rFonts w:ascii="Times New Roman" w:eastAsia="Times New Roman" w:hAnsi="Times New Roman" w:cs="Times New Roman"/>
          <w:b/>
          <w:bCs/>
          <w:color w:val="000000"/>
          <w:sz w:val="28"/>
          <w:szCs w:val="28"/>
          <w:lang w:eastAsia="ru-RU"/>
        </w:rPr>
        <w:t>.</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b/>
          <w:bCs/>
          <w:color w:val="000000"/>
          <w:sz w:val="24"/>
          <w:szCs w:val="24"/>
          <w:lang w:eastAsia="ru-RU"/>
        </w:rPr>
        <w:t>1. Понимание того, что проблема есть и она существенна (</w:t>
      </w:r>
      <w:r>
        <w:rPr>
          <w:rFonts w:ascii="Times New Roman" w:eastAsia="Times New Roman" w:hAnsi="Times New Roman" w:cs="Times New Roman"/>
          <w:bCs/>
          <w:color w:val="000000"/>
          <w:sz w:val="24"/>
          <w:szCs w:val="24"/>
          <w:lang w:eastAsia="ru-RU"/>
        </w:rPr>
        <w:t xml:space="preserve">пример – сдача </w:t>
      </w:r>
      <w:proofErr w:type="spellStart"/>
      <w:r>
        <w:rPr>
          <w:rFonts w:ascii="Times New Roman" w:eastAsia="Times New Roman" w:hAnsi="Times New Roman" w:cs="Times New Roman"/>
          <w:bCs/>
          <w:color w:val="000000"/>
          <w:sz w:val="24"/>
          <w:szCs w:val="24"/>
          <w:lang w:eastAsia="ru-RU"/>
        </w:rPr>
        <w:t>огэ</w:t>
      </w:r>
      <w:proofErr w:type="spellEnd"/>
      <w:r>
        <w:rPr>
          <w:rFonts w:ascii="Times New Roman" w:eastAsia="Times New Roman" w:hAnsi="Times New Roman" w:cs="Times New Roman"/>
          <w:bCs/>
          <w:color w:val="000000"/>
          <w:sz w:val="24"/>
          <w:szCs w:val="24"/>
          <w:lang w:eastAsia="ru-RU"/>
        </w:rPr>
        <w:t xml:space="preserve"> 2021 в некоторых регионах, когда 75% учащихся не справились.) </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b/>
          <w:bCs/>
          <w:color w:val="000000"/>
          <w:sz w:val="24"/>
          <w:szCs w:val="24"/>
          <w:lang w:eastAsia="ru-RU"/>
        </w:rPr>
        <w:t>2. Понять причину не успешности в каждом конк</w:t>
      </w:r>
      <w:r>
        <w:rPr>
          <w:rFonts w:ascii="Times New Roman" w:eastAsia="Times New Roman" w:hAnsi="Times New Roman" w:cs="Times New Roman"/>
          <w:b/>
          <w:bCs/>
          <w:color w:val="000000"/>
          <w:sz w:val="24"/>
          <w:szCs w:val="24"/>
          <w:lang w:eastAsia="ru-RU"/>
        </w:rPr>
        <w:t xml:space="preserve">ретном случае </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b/>
          <w:bCs/>
          <w:color w:val="000000"/>
          <w:sz w:val="24"/>
          <w:szCs w:val="24"/>
          <w:lang w:eastAsia="ru-RU"/>
        </w:rPr>
        <w:t>3. Найти пути и методы решения этой проблемы.</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b/>
          <w:bCs/>
          <w:color w:val="000000"/>
          <w:sz w:val="24"/>
          <w:szCs w:val="24"/>
          <w:lang w:eastAsia="ru-RU"/>
        </w:rPr>
        <w:t xml:space="preserve">4. Реализация данных методов </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color w:val="000000"/>
          <w:sz w:val="24"/>
          <w:szCs w:val="24"/>
          <w:lang w:eastAsia="ru-RU"/>
        </w:rPr>
        <w:t>    Основная  проблема современной школы – преодоление неуспеваемости и повышение эффективности учебного процесса.    Неуспеваемость, которая обычно возникает на нач</w:t>
      </w:r>
      <w:r>
        <w:rPr>
          <w:rFonts w:ascii="Times New Roman" w:eastAsia="Times New Roman" w:hAnsi="Times New Roman" w:cs="Times New Roman"/>
          <w:color w:val="000000"/>
          <w:sz w:val="24"/>
          <w:szCs w:val="24"/>
          <w:lang w:eastAsia="ru-RU"/>
        </w:rPr>
        <w:t>альных этапах обучения, создает реальные трудности для ребенка.   Необходимо своевременно   диагностировать причины неуспеваемости в каждом индивидуальном случае. В целом, как ни печально, количество слабоуспевающих учащихся по математике становится все бо</w:t>
      </w:r>
      <w:r>
        <w:rPr>
          <w:rFonts w:ascii="Times New Roman" w:eastAsia="Times New Roman" w:hAnsi="Times New Roman" w:cs="Times New Roman"/>
          <w:color w:val="000000"/>
          <w:sz w:val="24"/>
          <w:szCs w:val="24"/>
          <w:lang w:eastAsia="ru-RU"/>
        </w:rPr>
        <w:t xml:space="preserve">льше и больше. </w:t>
      </w:r>
      <w:proofErr w:type="gramStart"/>
      <w:r>
        <w:rPr>
          <w:rFonts w:ascii="Times New Roman" w:eastAsia="Times New Roman" w:hAnsi="Times New Roman" w:cs="Times New Roman"/>
          <w:color w:val="000000"/>
          <w:sz w:val="24"/>
          <w:szCs w:val="24"/>
          <w:lang w:eastAsia="ru-RU"/>
        </w:rPr>
        <w:t>Причинами  низкой успеваемости учащихся  могут быть педагогическая запущенность;  задержка психического развития; отсутствие мотивации; отсутствие должного контроля со стороны родителей; уровень подготовленности учащихся в начальной школе; у</w:t>
      </w:r>
      <w:r>
        <w:rPr>
          <w:rFonts w:ascii="Times New Roman" w:eastAsia="Times New Roman" w:hAnsi="Times New Roman" w:cs="Times New Roman"/>
          <w:color w:val="000000"/>
          <w:sz w:val="24"/>
          <w:szCs w:val="24"/>
          <w:lang w:eastAsia="ru-RU"/>
        </w:rPr>
        <w:t>худшение здоровья подрастающего поколения, в том числе отрицательного влияния вредных привычек на здоровье, мыслительную деятельность учащихся; некачественная работа учителя-предметника из-за плохого знания предмета и методики его преподавания;</w:t>
      </w:r>
      <w:proofErr w:type="gramEnd"/>
      <w:r>
        <w:rPr>
          <w:rFonts w:ascii="Times New Roman" w:eastAsia="Times New Roman" w:hAnsi="Times New Roman" w:cs="Times New Roman"/>
          <w:color w:val="000000"/>
          <w:sz w:val="24"/>
          <w:szCs w:val="24"/>
          <w:lang w:eastAsia="ru-RU"/>
        </w:rPr>
        <w:t xml:space="preserve"> недостаточн</w:t>
      </w:r>
      <w:r>
        <w:rPr>
          <w:rFonts w:ascii="Times New Roman" w:eastAsia="Times New Roman" w:hAnsi="Times New Roman" w:cs="Times New Roman"/>
          <w:color w:val="000000"/>
          <w:sz w:val="24"/>
          <w:szCs w:val="24"/>
          <w:lang w:eastAsia="ru-RU"/>
        </w:rPr>
        <w:t xml:space="preserve">ое отслеживание учителем западающих тем по предмету. Хотя можно сказать, </w:t>
      </w:r>
      <w:proofErr w:type="gramStart"/>
      <w:r>
        <w:rPr>
          <w:rFonts w:ascii="Times New Roman" w:eastAsia="Times New Roman" w:hAnsi="Times New Roman" w:cs="Times New Roman"/>
          <w:color w:val="000000"/>
          <w:sz w:val="24"/>
          <w:szCs w:val="24"/>
          <w:lang w:eastAsia="ru-RU"/>
        </w:rPr>
        <w:t>что</w:t>
      </w:r>
      <w:proofErr w:type="gramEnd"/>
      <w:r>
        <w:rPr>
          <w:rFonts w:ascii="Times New Roman" w:eastAsia="Times New Roman" w:hAnsi="Times New Roman" w:cs="Times New Roman"/>
          <w:color w:val="000000"/>
          <w:sz w:val="24"/>
          <w:szCs w:val="24"/>
          <w:lang w:eastAsia="ru-RU"/>
        </w:rPr>
        <w:t xml:space="preserve"> сколько неуспевающих учащихся, столько и разных причин неуспеваемости. </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color w:val="000000"/>
          <w:sz w:val="24"/>
          <w:szCs w:val="24"/>
          <w:lang w:eastAsia="ru-RU"/>
        </w:rPr>
        <w:t>               Математика относится к числу тех предметов, которые сложны большинству обучающихся  для усво</w:t>
      </w:r>
      <w:r>
        <w:rPr>
          <w:rFonts w:ascii="Times New Roman" w:eastAsia="Times New Roman" w:hAnsi="Times New Roman" w:cs="Times New Roman"/>
          <w:color w:val="000000"/>
          <w:sz w:val="24"/>
          <w:szCs w:val="24"/>
          <w:lang w:eastAsia="ru-RU"/>
        </w:rPr>
        <w:t>ения. </w:t>
      </w:r>
      <w:r>
        <w:rPr>
          <w:rFonts w:ascii="Times New Roman" w:eastAsia="Times New Roman" w:hAnsi="Times New Roman" w:cs="Times New Roman"/>
          <w:color w:val="000000"/>
          <w:sz w:val="24"/>
          <w:szCs w:val="24"/>
          <w:shd w:val="clear" w:color="auto" w:fill="FFFFFF"/>
          <w:lang w:eastAsia="ru-RU"/>
        </w:rPr>
        <w:t>Основная проблема – это несоответствие особенностей личности каждого ребенка и структуры образовательного пространства массовой школы. Познавательная потребность на фоне неудач, постоянного неуспеха,  очень скоро исчезает, а учебная мотивация так и н</w:t>
      </w:r>
      <w:r>
        <w:rPr>
          <w:rFonts w:ascii="Times New Roman" w:eastAsia="Times New Roman" w:hAnsi="Times New Roman" w:cs="Times New Roman"/>
          <w:color w:val="000000"/>
          <w:sz w:val="24"/>
          <w:szCs w:val="24"/>
          <w:shd w:val="clear" w:color="auto" w:fill="FFFFFF"/>
          <w:lang w:eastAsia="ru-RU"/>
        </w:rPr>
        <w:t>е возникает. Поэтому совершенно необходима специальная поддерживающая работа, помогающая испытывающим трудности в обучении детям  успешно осваивать учебный материал как на уроках</w:t>
      </w:r>
      <w:proofErr w:type="gramStart"/>
      <w:r>
        <w:rPr>
          <w:rFonts w:ascii="Times New Roman" w:eastAsia="Times New Roman" w:hAnsi="Times New Roman" w:cs="Times New Roman"/>
          <w:color w:val="000000"/>
          <w:sz w:val="24"/>
          <w:szCs w:val="24"/>
          <w:shd w:val="clear" w:color="auto" w:fill="FFFFFF"/>
          <w:lang w:eastAsia="ru-RU"/>
        </w:rPr>
        <w:t xml:space="preserve"> ,</w:t>
      </w:r>
      <w:proofErr w:type="gramEnd"/>
      <w:r>
        <w:rPr>
          <w:rFonts w:ascii="Times New Roman" w:eastAsia="Times New Roman" w:hAnsi="Times New Roman" w:cs="Times New Roman"/>
          <w:color w:val="000000"/>
          <w:sz w:val="24"/>
          <w:szCs w:val="24"/>
          <w:shd w:val="clear" w:color="auto" w:fill="FFFFFF"/>
          <w:lang w:eastAsia="ru-RU"/>
        </w:rPr>
        <w:t xml:space="preserve"> так и дополнительно.  Необходимы дополнительные упражнения, в которые заклю</w:t>
      </w:r>
      <w:r>
        <w:rPr>
          <w:rFonts w:ascii="Times New Roman" w:eastAsia="Times New Roman" w:hAnsi="Times New Roman" w:cs="Times New Roman"/>
          <w:color w:val="000000"/>
          <w:sz w:val="24"/>
          <w:szCs w:val="24"/>
          <w:shd w:val="clear" w:color="auto" w:fill="FFFFFF"/>
          <w:lang w:eastAsia="ru-RU"/>
        </w:rPr>
        <w:t>чена продуманная система помощи ребенку, в основе которой лежит последовательность операций, необходимых для успешного обучения. А для этого должны быть  и факультативы, и спецкурсы по математике, как было в советской школе. И очень важно  при этом</w:t>
      </w:r>
      <w:r>
        <w:rPr>
          <w:rFonts w:ascii="Times New Roman" w:eastAsia="Times New Roman" w:hAnsi="Times New Roman" w:cs="Times New Roman"/>
          <w:color w:val="000000"/>
          <w:sz w:val="24"/>
          <w:szCs w:val="24"/>
          <w:lang w:eastAsia="ru-RU"/>
        </w:rPr>
        <w:t>: убедит</w:t>
      </w:r>
      <w:r>
        <w:rPr>
          <w:rFonts w:ascii="Times New Roman" w:eastAsia="Times New Roman" w:hAnsi="Times New Roman" w:cs="Times New Roman"/>
          <w:color w:val="000000"/>
          <w:sz w:val="24"/>
          <w:szCs w:val="24"/>
          <w:lang w:eastAsia="ru-RU"/>
        </w:rPr>
        <w:t xml:space="preserve">ь </w:t>
      </w:r>
      <w:proofErr w:type="gramStart"/>
      <w:r>
        <w:rPr>
          <w:rFonts w:ascii="Times New Roman" w:eastAsia="Times New Roman" w:hAnsi="Times New Roman" w:cs="Times New Roman"/>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 xml:space="preserve">  в их способности  овладения  предметом математики, помочь таким ученикам, используя современные технологии и системы, заставить ученика поверить в свои силы, научить его мыслить. Часто вижу ситуации, когда ученик мог бы и учиться хорошо, но </w:t>
      </w:r>
      <w:r>
        <w:rPr>
          <w:rFonts w:ascii="Times New Roman" w:eastAsia="Times New Roman" w:hAnsi="Times New Roman" w:cs="Times New Roman"/>
          <w:color w:val="000000"/>
          <w:sz w:val="24"/>
          <w:szCs w:val="24"/>
          <w:lang w:eastAsia="ru-RU"/>
        </w:rPr>
        <w:t>говорит  «я не понимаю, у меня не получается». Спрашиваю условие задания, которое не смог решить, а он и не помнит. Это просто лень и ему удобно говорит, что не получается, чем потрудится.</w:t>
      </w:r>
      <w:r>
        <w:rPr>
          <w:rFonts w:ascii="Times New Roman" w:hAnsi="Times New Roman" w:cs="Times New Roman"/>
          <w:color w:val="000000"/>
          <w:sz w:val="24"/>
          <w:szCs w:val="24"/>
        </w:rPr>
        <w:t xml:space="preserve"> «Неспособность к обучению следует считать неестественной, - указыва</w:t>
      </w:r>
      <w:r>
        <w:rPr>
          <w:rFonts w:ascii="Times New Roman" w:hAnsi="Times New Roman" w:cs="Times New Roman"/>
          <w:color w:val="000000"/>
          <w:sz w:val="24"/>
          <w:szCs w:val="24"/>
        </w:rPr>
        <w:t>л В.Н Мясищев. – Все люди наделены способностями, но разными. Умению педагогов распознавать, поддерживать и направлять эти способности нужно отводить первостепенную роль»  </w:t>
      </w:r>
    </w:p>
    <w:p w:rsidR="00A943E6" w:rsidRDefault="00D96118">
      <w:pPr>
        <w:pStyle w:val="a3"/>
        <w:shd w:val="clear" w:color="auto" w:fill="FFFFFF"/>
        <w:spacing w:after="0" w:line="100" w:lineRule="atLeast"/>
        <w:jc w:val="both"/>
        <w:textAlignment w:val="baseline"/>
      </w:pPr>
      <w:proofErr w:type="gramStart"/>
      <w:r>
        <w:rPr>
          <w:rFonts w:ascii="Times New Roman" w:hAnsi="Times New Roman" w:cs="Times New Roman"/>
          <w:color w:val="000000"/>
          <w:sz w:val="24"/>
          <w:szCs w:val="24"/>
        </w:rPr>
        <w:t>(МЯСИЩЕВ Владимир Николаевич (1893—1973) — российский психолог, невропатолог и псих</w:t>
      </w:r>
      <w:r>
        <w:rPr>
          <w:rFonts w:ascii="Times New Roman" w:hAnsi="Times New Roman" w:cs="Times New Roman"/>
          <w:color w:val="000000"/>
          <w:sz w:val="24"/>
          <w:szCs w:val="24"/>
        </w:rPr>
        <w:t>отерапевт.</w:t>
      </w:r>
      <w:proofErr w:type="gramEnd"/>
      <w:r>
        <w:rPr>
          <w:rFonts w:ascii="Times New Roman" w:hAnsi="Times New Roman" w:cs="Times New Roman"/>
          <w:color w:val="000000"/>
          <w:sz w:val="24"/>
          <w:szCs w:val="24"/>
        </w:rPr>
        <w:t xml:space="preserve"> Специалист по проблемам психофизиологии и клиники нервно-психических расстройств. Д-р медицинских наук, профессор. </w:t>
      </w:r>
      <w:proofErr w:type="spellStart"/>
      <w:r>
        <w:rPr>
          <w:rFonts w:ascii="Times New Roman" w:hAnsi="Times New Roman" w:cs="Times New Roman"/>
          <w:color w:val="000000"/>
          <w:sz w:val="24"/>
          <w:szCs w:val="24"/>
        </w:rPr>
        <w:t>Чл</w:t>
      </w:r>
      <w:proofErr w:type="gramStart"/>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кор</w:t>
      </w:r>
      <w:proofErr w:type="spellEnd"/>
      <w:r>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АПН СССР (1957))                                        </w:t>
      </w:r>
      <w:proofErr w:type="gramEnd"/>
    </w:p>
    <w:p w:rsidR="00A943E6" w:rsidRDefault="00D96118">
      <w:pPr>
        <w:pStyle w:val="a9"/>
        <w:shd w:val="clear" w:color="auto" w:fill="FFFFFF"/>
      </w:pPr>
      <w:r>
        <w:rPr>
          <w:color w:val="000000"/>
        </w:rPr>
        <w:t xml:space="preserve">     Очевидно так же, что  результаты качественного обучения в с</w:t>
      </w:r>
      <w:r>
        <w:rPr>
          <w:color w:val="000000"/>
        </w:rPr>
        <w:t>редних классах зависят напрямую от их подготовленности в младшем звене. Если встречаются учащиеся  элементарными незнаниями, нужно немедленно приступить к коррекции и строгому отслеживанию запущенных тем. Необходимо также спланировать работу с отстающими д</w:t>
      </w:r>
      <w:r>
        <w:rPr>
          <w:color w:val="000000"/>
        </w:rPr>
        <w:t>етьми. Очень эффективно организовать отслеживание западающих тем в специальной тетради коррекции.    </w:t>
      </w:r>
    </w:p>
    <w:p w:rsidR="00A943E6" w:rsidRDefault="00D96118">
      <w:pPr>
        <w:pStyle w:val="a9"/>
        <w:shd w:val="clear" w:color="auto" w:fill="FFFFFF"/>
      </w:pPr>
      <w:r>
        <w:rPr>
          <w:color w:val="000000"/>
        </w:rPr>
        <w:lastRenderedPageBreak/>
        <w:t>          Считается, что предъявляемые программой по математике требования рассчитаны на «средних»  учащихся, которые в состоянии усвоить учебный материал</w:t>
      </w:r>
      <w:r>
        <w:rPr>
          <w:color w:val="000000"/>
        </w:rPr>
        <w:t xml:space="preserve">. К моменту перехода в среднее звено учащиеся должны уметь самостоятельно рассуждать, анализировать, делать выводы, сравнивать, устанавливать простые закономерности. </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color w:val="000000"/>
          <w:sz w:val="24"/>
          <w:szCs w:val="24"/>
          <w:lang w:eastAsia="ru-RU"/>
        </w:rPr>
        <w:t>Причинами трудностей в обучении, низкой успеваемости  учащихся так же является   отношени</w:t>
      </w:r>
      <w:r>
        <w:rPr>
          <w:rFonts w:ascii="Times New Roman" w:eastAsia="Times New Roman" w:hAnsi="Times New Roman" w:cs="Times New Roman"/>
          <w:color w:val="000000"/>
          <w:sz w:val="24"/>
          <w:szCs w:val="24"/>
          <w:lang w:eastAsia="ru-RU"/>
        </w:rPr>
        <w:t>е   к   учебе.  </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color w:val="000000"/>
          <w:sz w:val="24"/>
          <w:szCs w:val="24"/>
          <w:lang w:eastAsia="ru-RU"/>
        </w:rPr>
        <w:t xml:space="preserve"> Можно  выделить  4 группы учеников, испытывающих трудности в обучении:</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color w:val="000000"/>
          <w:sz w:val="24"/>
          <w:szCs w:val="24"/>
          <w:lang w:eastAsia="ru-RU"/>
        </w:rPr>
        <w:t xml:space="preserve">1) случайная группа учеников;  причина отставания —  болезнь, </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color w:val="000000"/>
          <w:sz w:val="24"/>
          <w:szCs w:val="24"/>
          <w:lang w:eastAsia="ru-RU"/>
        </w:rPr>
        <w:t>2)ученики,  использующие без должного осмысления запоминаемого,  только память;  </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color w:val="000000"/>
          <w:sz w:val="24"/>
          <w:szCs w:val="24"/>
          <w:lang w:eastAsia="ru-RU"/>
        </w:rPr>
        <w:t xml:space="preserve"> 3) поверхностно </w:t>
      </w:r>
      <w:r>
        <w:rPr>
          <w:rFonts w:ascii="Times New Roman" w:eastAsia="Times New Roman" w:hAnsi="Times New Roman" w:cs="Times New Roman"/>
          <w:color w:val="000000"/>
          <w:sz w:val="24"/>
          <w:szCs w:val="24"/>
          <w:lang w:eastAsia="ru-RU"/>
        </w:rPr>
        <w:t>активные ученики,   учебой эти учащиеся не интересуются,  работают урывками и главным образом на уроках и на оценку</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color w:val="000000"/>
          <w:sz w:val="24"/>
          <w:szCs w:val="24"/>
          <w:lang w:eastAsia="ru-RU"/>
        </w:rPr>
        <w:t>4) глубоко отстающие ученики.</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color w:val="000000"/>
          <w:sz w:val="24"/>
          <w:szCs w:val="24"/>
          <w:lang w:eastAsia="ru-RU"/>
        </w:rPr>
        <w:t>Зная причину, легче найти пути решения проблемы</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color w:val="000000"/>
          <w:sz w:val="24"/>
          <w:szCs w:val="24"/>
          <w:lang w:eastAsia="ru-RU"/>
        </w:rPr>
        <w:t> </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color w:val="000000"/>
          <w:sz w:val="24"/>
          <w:szCs w:val="24"/>
          <w:lang w:eastAsia="ru-RU"/>
        </w:rPr>
        <w:t>Недопустимо, чтобы у учащихся, изучающих математику, была не</w:t>
      </w:r>
      <w:r>
        <w:rPr>
          <w:rFonts w:ascii="Times New Roman" w:eastAsia="Times New Roman" w:hAnsi="Times New Roman" w:cs="Times New Roman"/>
          <w:color w:val="000000"/>
          <w:sz w:val="24"/>
          <w:szCs w:val="24"/>
          <w:lang w:eastAsia="ru-RU"/>
        </w:rPr>
        <w:t xml:space="preserve">достаточно сформирована или даже отсутствовала вычислительная культура. Усвоение геометрического материала у большинства учеников проходит только для оценки. Например. Мотивация к изучению геометрии перекрывается апатией из-за постоянного непонимания. Еще </w:t>
      </w:r>
      <w:r>
        <w:rPr>
          <w:rFonts w:ascii="Times New Roman" w:eastAsia="Times New Roman" w:hAnsi="Times New Roman" w:cs="Times New Roman"/>
          <w:color w:val="000000"/>
          <w:sz w:val="24"/>
          <w:szCs w:val="24"/>
          <w:lang w:eastAsia="ru-RU"/>
        </w:rPr>
        <w:t>до прочтения условия задачи по геометрии, ее решение кажется невозможным.  И когда начинаем записывать условие, делать рисунок большей части учеников становиться скучно. Необходимо сперва устно наметить план и стратегию решения</w:t>
      </w:r>
      <w:proofErr w:type="gramStart"/>
      <w:r>
        <w:rPr>
          <w:rFonts w:ascii="Times New Roman" w:eastAsia="Times New Roman" w:hAnsi="Times New Roman" w:cs="Times New Roman"/>
          <w:color w:val="000000"/>
          <w:sz w:val="24"/>
          <w:szCs w:val="24"/>
          <w:lang w:eastAsia="ru-RU"/>
        </w:rPr>
        <w:t xml:space="preserve"> ,</w:t>
      </w:r>
      <w:proofErr w:type="gramEnd"/>
      <w:r>
        <w:rPr>
          <w:rFonts w:ascii="Times New Roman" w:eastAsia="Times New Roman" w:hAnsi="Times New Roman" w:cs="Times New Roman"/>
          <w:color w:val="000000"/>
          <w:sz w:val="24"/>
          <w:szCs w:val="24"/>
          <w:lang w:eastAsia="ru-RU"/>
        </w:rPr>
        <w:t xml:space="preserve"> сделав схематически рисуно</w:t>
      </w:r>
      <w:r>
        <w:rPr>
          <w:rFonts w:ascii="Times New Roman" w:eastAsia="Times New Roman" w:hAnsi="Times New Roman" w:cs="Times New Roman"/>
          <w:color w:val="000000"/>
          <w:sz w:val="24"/>
          <w:szCs w:val="24"/>
          <w:lang w:eastAsia="ru-RU"/>
        </w:rPr>
        <w:t>к, несколько раз обсудить план и затем сильные ученики должны работать будут самостоятельно, а с остальными планомерно оформить решение, сделав чертеж и т.д..   Ученики пропускают уроки не только по болезни, даже сидя на уроке, ученик может вовремя не вклю</w:t>
      </w:r>
      <w:r>
        <w:rPr>
          <w:rFonts w:ascii="Times New Roman" w:eastAsia="Times New Roman" w:hAnsi="Times New Roman" w:cs="Times New Roman"/>
          <w:color w:val="000000"/>
          <w:sz w:val="24"/>
          <w:szCs w:val="24"/>
          <w:lang w:eastAsia="ru-RU"/>
        </w:rPr>
        <w:t>читься в работу, пропустив при этом основной учебный материал, может даже просто не понять изучаемый материал, поэтому учителю необходимо видеть весь коллектив учеников, задавать вопросы по изучаемому материалу.  Обычно очень малое количество учеников приз</w:t>
      </w:r>
      <w:r>
        <w:rPr>
          <w:rFonts w:ascii="Times New Roman" w:eastAsia="Times New Roman" w:hAnsi="Times New Roman" w:cs="Times New Roman"/>
          <w:color w:val="000000"/>
          <w:sz w:val="24"/>
          <w:szCs w:val="24"/>
          <w:lang w:eastAsia="ru-RU"/>
        </w:rPr>
        <w:t xml:space="preserve">нается, что не понял материал. Часто это выясняется после выполнения по данной теме контрольной работы. Поэтому </w:t>
      </w:r>
      <w:proofErr w:type="gramStart"/>
      <w:r>
        <w:rPr>
          <w:rFonts w:ascii="Times New Roman" w:eastAsia="Times New Roman" w:hAnsi="Times New Roman" w:cs="Times New Roman"/>
          <w:color w:val="000000"/>
          <w:sz w:val="24"/>
          <w:szCs w:val="24"/>
          <w:lang w:eastAsia="ru-RU"/>
        </w:rPr>
        <w:t>контроль за</w:t>
      </w:r>
      <w:proofErr w:type="gramEnd"/>
      <w:r>
        <w:rPr>
          <w:rFonts w:ascii="Times New Roman" w:eastAsia="Times New Roman" w:hAnsi="Times New Roman" w:cs="Times New Roman"/>
          <w:color w:val="000000"/>
          <w:sz w:val="24"/>
          <w:szCs w:val="24"/>
          <w:lang w:eastAsia="ru-RU"/>
        </w:rPr>
        <w:t xml:space="preserve"> уровнем усвоения предмета необходимо осуществлять на каждом уроке в разных формах: при собеседовании; при постановке проблемы; при п</w:t>
      </w:r>
      <w:r>
        <w:rPr>
          <w:rFonts w:ascii="Times New Roman" w:eastAsia="Times New Roman" w:hAnsi="Times New Roman" w:cs="Times New Roman"/>
          <w:color w:val="000000"/>
          <w:sz w:val="24"/>
          <w:szCs w:val="24"/>
          <w:lang w:eastAsia="ru-RU"/>
        </w:rPr>
        <w:t>роведении проверочной работы, математического диктанта, устного счета, самостоятельной работы, практической работы; при выполнении творческого домашнего задания и так далее. Но  сначала надо провести проверочную работу, чтобы узнать уровень полученных ране</w:t>
      </w:r>
      <w:r>
        <w:rPr>
          <w:rFonts w:ascii="Times New Roman" w:eastAsia="Times New Roman" w:hAnsi="Times New Roman" w:cs="Times New Roman"/>
          <w:color w:val="000000"/>
          <w:sz w:val="24"/>
          <w:szCs w:val="24"/>
          <w:lang w:eastAsia="ru-RU"/>
        </w:rPr>
        <w:t>е учениками знаний.</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color w:val="000000"/>
          <w:sz w:val="24"/>
          <w:szCs w:val="24"/>
          <w:lang w:eastAsia="ru-RU"/>
        </w:rPr>
        <w:t>        Важным является организация индивидуализации на всех этапах: закреплении и повторении, при контроле знаний,  при планировании, изложении нового материала.  Необходимо учитывать при составлении тематического планирования  следующ</w:t>
      </w:r>
      <w:r>
        <w:rPr>
          <w:rFonts w:ascii="Times New Roman" w:eastAsia="Times New Roman" w:hAnsi="Times New Roman" w:cs="Times New Roman"/>
          <w:color w:val="000000"/>
          <w:sz w:val="24"/>
          <w:szCs w:val="24"/>
          <w:lang w:eastAsia="ru-RU"/>
        </w:rPr>
        <w:t>ие правила:</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color w:val="000000"/>
          <w:sz w:val="24"/>
          <w:szCs w:val="24"/>
          <w:lang w:eastAsia="ru-RU"/>
        </w:rPr>
        <w:t>1)  крупными блоками организовывать изучение материала; </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color w:val="000000"/>
          <w:sz w:val="24"/>
          <w:szCs w:val="24"/>
          <w:lang w:eastAsia="ru-RU"/>
        </w:rPr>
        <w:t>2)  этапам закрепления и отработки материала уделять наибольшее внимание,  потому что материал следует изучать так,  чтобы  урокам закрепления отводилось  наибольшее время;</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color w:val="000000"/>
          <w:sz w:val="24"/>
          <w:szCs w:val="24"/>
          <w:lang w:eastAsia="ru-RU"/>
        </w:rPr>
        <w:t>   Закрепление</w:t>
      </w:r>
      <w:r>
        <w:rPr>
          <w:rFonts w:ascii="Times New Roman" w:eastAsia="Times New Roman" w:hAnsi="Times New Roman" w:cs="Times New Roman"/>
          <w:color w:val="000000"/>
          <w:sz w:val="24"/>
          <w:szCs w:val="24"/>
          <w:lang w:eastAsia="ru-RU"/>
        </w:rPr>
        <w:t xml:space="preserve"> материала необходимо начинать с решения самых простейших задач и проводить с обязательным предъявлением образцов деятельности.  На этапе первичного закрепления задания учениками должны выполняться с помощью одной или даже  двух  логических операций,  на п</w:t>
      </w:r>
      <w:r>
        <w:rPr>
          <w:rFonts w:ascii="Times New Roman" w:eastAsia="Times New Roman" w:hAnsi="Times New Roman" w:cs="Times New Roman"/>
          <w:color w:val="000000"/>
          <w:sz w:val="24"/>
          <w:szCs w:val="24"/>
          <w:lang w:eastAsia="ru-RU"/>
        </w:rPr>
        <w:t>рямо поставленный вопрос требовать лишь прямого ответа.       Самостоятельные работы рассчитаны обычно на 10-15 минут. Самостоятельные работы можно рассматривать и как обратную связь учитель-ученик. Например, если из 25  учащихся 60%  выбрали высокий и дос</w:t>
      </w:r>
      <w:r>
        <w:rPr>
          <w:rFonts w:ascii="Times New Roman" w:eastAsia="Times New Roman" w:hAnsi="Times New Roman" w:cs="Times New Roman"/>
          <w:color w:val="000000"/>
          <w:sz w:val="24"/>
          <w:szCs w:val="24"/>
          <w:lang w:eastAsia="ru-RU"/>
        </w:rPr>
        <w:t>таточный уровень и правильно выполнили его задания, то класс хорошо усвоил изученный материал. Учебный материал усвоен слабо,  если только 3 ученика выбрали высокий уровень,    4 - достаточный, а остальные учащиеся – средний и начальный уровни</w:t>
      </w:r>
      <w:proofErr w:type="gramStart"/>
      <w:r>
        <w:rPr>
          <w:rFonts w:ascii="Times New Roman" w:eastAsia="Times New Roman" w:hAnsi="Times New Roman" w:cs="Times New Roman"/>
          <w:color w:val="000000"/>
          <w:sz w:val="24"/>
          <w:szCs w:val="24"/>
          <w:lang w:eastAsia="ru-RU"/>
        </w:rPr>
        <w:t xml:space="preserve"> .</w:t>
      </w:r>
      <w:proofErr w:type="gramEnd"/>
      <w:r>
        <w:rPr>
          <w:rFonts w:ascii="Times New Roman" w:eastAsia="Times New Roman" w:hAnsi="Times New Roman" w:cs="Times New Roman"/>
          <w:color w:val="000000"/>
          <w:sz w:val="24"/>
          <w:szCs w:val="24"/>
          <w:lang w:eastAsia="ru-RU"/>
        </w:rPr>
        <w:t> </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color w:val="000000"/>
          <w:sz w:val="24"/>
          <w:szCs w:val="24"/>
          <w:lang w:eastAsia="ru-RU"/>
        </w:rPr>
        <w:lastRenderedPageBreak/>
        <w:t>       Лу</w:t>
      </w:r>
      <w:r>
        <w:rPr>
          <w:rFonts w:ascii="Times New Roman" w:eastAsia="Times New Roman" w:hAnsi="Times New Roman" w:cs="Times New Roman"/>
          <w:color w:val="000000"/>
          <w:sz w:val="24"/>
          <w:szCs w:val="24"/>
          <w:lang w:eastAsia="ru-RU"/>
        </w:rPr>
        <w:t>чше усвоить программный материал помогает обобщение, систематизация. А систематизацию по какой-либо теме желательно проводить  в форме урока-зачета.</w:t>
      </w:r>
      <w:proofErr w:type="gramStart"/>
      <w:r>
        <w:rPr>
          <w:rFonts w:ascii="Times New Roman" w:eastAsia="Times New Roman" w:hAnsi="Times New Roman" w:cs="Times New Roman"/>
          <w:color w:val="000000"/>
          <w:sz w:val="24"/>
          <w:szCs w:val="24"/>
          <w:lang w:eastAsia="ru-RU"/>
        </w:rPr>
        <w:t>  </w:t>
      </w:r>
      <w:bookmarkStart w:id="0" w:name="_GoBack"/>
      <w:bookmarkEnd w:id="0"/>
      <w:r>
        <w:rPr>
          <w:rFonts w:ascii="Times New Roman" w:eastAsia="Times New Roman" w:hAnsi="Times New Roman" w:cs="Times New Roman"/>
          <w:color w:val="000000"/>
          <w:sz w:val="24"/>
          <w:szCs w:val="24"/>
          <w:shd w:val="clear" w:color="auto" w:fill="FFFFFF"/>
          <w:lang w:eastAsia="ru-RU"/>
        </w:rPr>
        <w:t>.</w:t>
      </w:r>
      <w:proofErr w:type="gramEnd"/>
    </w:p>
    <w:p w:rsidR="00A943E6" w:rsidRDefault="00D96118">
      <w:pPr>
        <w:pStyle w:val="a3"/>
        <w:shd w:val="clear" w:color="auto" w:fill="FFFFFF"/>
        <w:spacing w:after="0" w:line="100" w:lineRule="atLeast"/>
        <w:jc w:val="center"/>
        <w:textAlignment w:val="baseline"/>
      </w:pPr>
      <w:r>
        <w:rPr>
          <w:rFonts w:ascii="Times New Roman" w:eastAsia="Times New Roman" w:hAnsi="Times New Roman" w:cs="Times New Roman"/>
          <w:color w:val="000000"/>
          <w:sz w:val="24"/>
          <w:szCs w:val="24"/>
          <w:lang w:eastAsia="ru-RU"/>
        </w:rPr>
        <w:t>Рекомендации</w:t>
      </w:r>
    </w:p>
    <w:p w:rsidR="00A943E6" w:rsidRDefault="00D96118">
      <w:pPr>
        <w:pStyle w:val="a3"/>
        <w:shd w:val="clear" w:color="auto" w:fill="FFFFFF"/>
        <w:spacing w:after="0" w:line="100" w:lineRule="atLeast"/>
        <w:jc w:val="center"/>
        <w:textAlignment w:val="baseline"/>
      </w:pPr>
      <w:r>
        <w:rPr>
          <w:rFonts w:ascii="Times New Roman" w:eastAsia="Times New Roman" w:hAnsi="Times New Roman" w:cs="Times New Roman"/>
          <w:color w:val="000000"/>
          <w:sz w:val="24"/>
          <w:szCs w:val="24"/>
          <w:lang w:eastAsia="ru-RU"/>
        </w:rPr>
        <w:t>для учителя по работе со слабоуспевающими детьми.</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color w:val="000000"/>
          <w:sz w:val="24"/>
          <w:szCs w:val="24"/>
          <w:lang w:eastAsia="ru-RU"/>
        </w:rPr>
        <w:t xml:space="preserve">1. Верьте в способности любого ученика и </w:t>
      </w:r>
      <w:r>
        <w:rPr>
          <w:rFonts w:ascii="Times New Roman" w:eastAsia="Times New Roman" w:hAnsi="Times New Roman" w:cs="Times New Roman"/>
          <w:color w:val="000000"/>
          <w:sz w:val="24"/>
          <w:szCs w:val="24"/>
          <w:lang w:eastAsia="ru-RU"/>
        </w:rPr>
        <w:t>старайтесь передать эту веру ему</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color w:val="000000"/>
          <w:sz w:val="24"/>
          <w:szCs w:val="24"/>
          <w:lang w:eastAsia="ru-RU"/>
        </w:rPr>
        <w:t>2. . Для неуспевающих учеников необходим период вживания в материал. Не торопите их, чтобы пришел успех, требуется время.</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color w:val="000000"/>
          <w:sz w:val="24"/>
          <w:szCs w:val="24"/>
          <w:lang w:eastAsia="ru-RU"/>
        </w:rPr>
        <w:t>4. Не следует принимать примитивно работу с детьми</w:t>
      </w:r>
      <w:proofErr w:type="gramStart"/>
      <w:r>
        <w:rPr>
          <w:rFonts w:ascii="Times New Roman" w:eastAsia="Times New Roman" w:hAnsi="Times New Roman" w:cs="Times New Roman"/>
          <w:color w:val="000000"/>
          <w:sz w:val="24"/>
          <w:szCs w:val="24"/>
          <w:lang w:eastAsia="ru-RU"/>
        </w:rPr>
        <w:t xml:space="preserve"> .</w:t>
      </w:r>
      <w:proofErr w:type="gramEnd"/>
      <w:r>
        <w:rPr>
          <w:rFonts w:ascii="Times New Roman" w:eastAsia="Times New Roman" w:hAnsi="Times New Roman" w:cs="Times New Roman"/>
          <w:color w:val="000000"/>
          <w:sz w:val="24"/>
          <w:szCs w:val="24"/>
          <w:lang w:eastAsia="ru-RU"/>
        </w:rPr>
        <w:t xml:space="preserve"> При обучении таких учеников идет постоянное разв</w:t>
      </w:r>
      <w:r>
        <w:rPr>
          <w:rFonts w:ascii="Times New Roman" w:eastAsia="Times New Roman" w:hAnsi="Times New Roman" w:cs="Times New Roman"/>
          <w:color w:val="000000"/>
          <w:sz w:val="24"/>
          <w:szCs w:val="24"/>
          <w:lang w:eastAsia="ru-RU"/>
        </w:rPr>
        <w:t xml:space="preserve">итие памяти, логики, мышления, эмоциональной сферы, чувств, интереса к учению, формирование </w:t>
      </w:r>
      <w:proofErr w:type="spellStart"/>
      <w:r>
        <w:rPr>
          <w:rFonts w:ascii="Times New Roman" w:eastAsia="Times New Roman" w:hAnsi="Times New Roman" w:cs="Times New Roman"/>
          <w:color w:val="000000"/>
          <w:sz w:val="24"/>
          <w:szCs w:val="24"/>
          <w:lang w:eastAsia="ru-RU"/>
        </w:rPr>
        <w:t>общеучебных</w:t>
      </w:r>
      <w:proofErr w:type="spellEnd"/>
      <w:r>
        <w:rPr>
          <w:rFonts w:ascii="Times New Roman" w:eastAsia="Times New Roman" w:hAnsi="Times New Roman" w:cs="Times New Roman"/>
          <w:color w:val="000000"/>
          <w:sz w:val="24"/>
          <w:szCs w:val="24"/>
          <w:lang w:eastAsia="ru-RU"/>
        </w:rPr>
        <w:t xml:space="preserve"> умений и навыков. </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color w:val="000000"/>
          <w:sz w:val="24"/>
          <w:szCs w:val="24"/>
          <w:lang w:eastAsia="ru-RU"/>
        </w:rPr>
        <w:t>6. Не следует гнаться за обилием излагаемого материала. Лучше выбрать главное, изучить его, повторить, закрепить.</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color w:val="000000"/>
          <w:sz w:val="24"/>
          <w:szCs w:val="24"/>
          <w:lang w:eastAsia="ru-RU"/>
        </w:rPr>
        <w:t>7. На уроках старай</w:t>
      </w:r>
      <w:r>
        <w:rPr>
          <w:rFonts w:ascii="Times New Roman" w:eastAsia="Times New Roman" w:hAnsi="Times New Roman" w:cs="Times New Roman"/>
          <w:color w:val="000000"/>
          <w:sz w:val="24"/>
          <w:szCs w:val="24"/>
          <w:lang w:eastAsia="ru-RU"/>
        </w:rPr>
        <w:t>тесь создавать ситуацию успеха для каждого ученика, включайте слабоуспевающих учащихся в активную деятельность. Постарайтесь постоянно отслеживать динамику их развития. </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color w:val="000000"/>
          <w:sz w:val="24"/>
          <w:szCs w:val="24"/>
          <w:lang w:eastAsia="ru-RU"/>
        </w:rPr>
        <w:t>8</w:t>
      </w:r>
      <w:r>
        <w:rPr>
          <w:rFonts w:ascii="Times New Roman" w:eastAsia="Times New Roman" w:hAnsi="Times New Roman" w:cs="Times New Roman"/>
          <w:color w:val="000000"/>
          <w:sz w:val="24"/>
          <w:szCs w:val="24"/>
          <w:shd w:val="clear" w:color="auto" w:fill="FFFFFF"/>
          <w:lang w:eastAsia="ru-RU"/>
        </w:rPr>
        <w:t>. Ученикам задаются наводящие вопросы, помогающие последовательно излагать материал.</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color w:val="000000"/>
          <w:sz w:val="24"/>
          <w:szCs w:val="24"/>
          <w:shd w:val="clear" w:color="auto" w:fill="FFFFFF"/>
          <w:lang w:eastAsia="ru-RU"/>
        </w:rPr>
        <w:t>10.  Периодически проверяется усвоение материала по темам уроков, на которых ученик отсутствовал по той или иной причине.</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color w:val="000000"/>
          <w:sz w:val="24"/>
          <w:szCs w:val="24"/>
          <w:shd w:val="clear" w:color="auto" w:fill="FFFFFF"/>
          <w:lang w:eastAsia="ru-RU"/>
        </w:rPr>
        <w:t>12. В ходе опроса и при анализе его результатов обеспечивается атмосфера благожелательности.</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color w:val="000000"/>
          <w:sz w:val="24"/>
          <w:szCs w:val="24"/>
          <w:shd w:val="clear" w:color="auto" w:fill="FFFFFF"/>
          <w:lang w:eastAsia="ru-RU"/>
        </w:rPr>
        <w:t xml:space="preserve">13. В процессе изучения нового материала </w:t>
      </w:r>
      <w:r>
        <w:rPr>
          <w:rFonts w:ascii="Times New Roman" w:eastAsia="Times New Roman" w:hAnsi="Times New Roman" w:cs="Times New Roman"/>
          <w:color w:val="000000"/>
          <w:sz w:val="24"/>
          <w:szCs w:val="24"/>
          <w:shd w:val="clear" w:color="auto" w:fill="FFFFFF"/>
          <w:lang w:eastAsia="ru-RU"/>
        </w:rPr>
        <w:t>внимание слабоуспевающих учеников концентрируется на наиболее важных и сложных разделах изучаемой темы, учитель чаше обращается к ним с вопросами, выясняющими степень понимания учебного материала.</w:t>
      </w:r>
    </w:p>
    <w:p w:rsidR="00A943E6" w:rsidRDefault="00D96118">
      <w:pPr>
        <w:pStyle w:val="a3"/>
        <w:shd w:val="clear" w:color="auto" w:fill="FFFFFF"/>
        <w:spacing w:after="0" w:line="100" w:lineRule="atLeast"/>
        <w:jc w:val="both"/>
        <w:textAlignment w:val="baseline"/>
      </w:pPr>
      <w:r>
        <w:rPr>
          <w:rFonts w:ascii="Times New Roman" w:eastAsia="Times New Roman" w:hAnsi="Times New Roman" w:cs="Times New Roman"/>
          <w:color w:val="000000"/>
          <w:sz w:val="24"/>
          <w:szCs w:val="24"/>
          <w:shd w:val="clear" w:color="auto" w:fill="FFFFFF"/>
          <w:lang w:eastAsia="ru-RU"/>
        </w:rPr>
        <w:t>14. При организации домашней работы для слабоуспевающих шко</w:t>
      </w:r>
      <w:r>
        <w:rPr>
          <w:rFonts w:ascii="Times New Roman" w:eastAsia="Times New Roman" w:hAnsi="Times New Roman" w:cs="Times New Roman"/>
          <w:color w:val="000000"/>
          <w:sz w:val="24"/>
          <w:szCs w:val="24"/>
          <w:shd w:val="clear" w:color="auto" w:fill="FFFFFF"/>
          <w:lang w:eastAsia="ru-RU"/>
        </w:rPr>
        <w:t>льников подбираются задания по осознанию и исправлению ошибок: проводится подробный инструктаж о порядке выполнения домашних заданий, о возможных затруднениях, предлагаются при необходимости карточки-консультации, даются задания по повторению материала, ко</w:t>
      </w:r>
      <w:r>
        <w:rPr>
          <w:rFonts w:ascii="Times New Roman" w:eastAsia="Times New Roman" w:hAnsi="Times New Roman" w:cs="Times New Roman"/>
          <w:color w:val="000000"/>
          <w:sz w:val="24"/>
          <w:szCs w:val="24"/>
          <w:shd w:val="clear" w:color="auto" w:fill="FFFFFF"/>
          <w:lang w:eastAsia="ru-RU"/>
        </w:rPr>
        <w:t>торый потребуется для изучения новой темы. Объем домашних заданий рассчитывается так, чтобы не допустить перегрузки школьников</w:t>
      </w:r>
    </w:p>
    <w:p w:rsidR="00A943E6" w:rsidRDefault="00D96118">
      <w:pPr>
        <w:pStyle w:val="a9"/>
        <w:shd w:val="clear" w:color="auto" w:fill="FFFFFF"/>
      </w:pPr>
      <w:r>
        <w:rPr>
          <w:color w:val="000000"/>
        </w:rPr>
        <w:t>Нужно так организовывать учебный процесс, жизнь учащихся в школе и в классе. Чтобы вызвать и развить у учащихся внутреннюю мотива</w:t>
      </w:r>
      <w:r>
        <w:rPr>
          <w:color w:val="000000"/>
        </w:rPr>
        <w:t>цию учебной деятельности, стойкий познавательный интерес к учению.</w:t>
      </w:r>
    </w:p>
    <w:p w:rsidR="00A943E6" w:rsidRDefault="00A943E6">
      <w:pPr>
        <w:pStyle w:val="a3"/>
        <w:spacing w:after="0" w:line="100" w:lineRule="atLeast"/>
      </w:pPr>
    </w:p>
    <w:sectPr w:rsidR="00A943E6" w:rsidSect="00A943E6">
      <w:pgSz w:w="11906" w:h="16838"/>
      <w:pgMar w:top="1134" w:right="850" w:bottom="1134" w:left="1701" w:header="0" w:footer="0" w:gutter="0"/>
      <w:cols w:space="720"/>
      <w:formProt w:val="0"/>
      <w:docGrid w:linePitch="360" w:charSpace="4096"/>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43" w:usb2="00000009" w:usb3="00000000" w:csb0="000001FF" w:csb1="00000000"/>
  </w:font>
  <w:font w:name="Microsoft YaHei">
    <w:panose1 w:val="020B0503020204020204"/>
    <w:charset w:val="00"/>
    <w:family w:val="roman"/>
    <w:notTrueType/>
    <w:pitch w:val="default"/>
    <w:sig w:usb0="00000000" w:usb1="00000000" w:usb2="00000000" w:usb3="00000000" w:csb0="00000000"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943E6"/>
    <w:rsid w:val="00A943E6"/>
    <w:rsid w:val="00D961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A943E6"/>
    <w:pPr>
      <w:suppressAutoHyphens/>
    </w:pPr>
    <w:rPr>
      <w:rFonts w:ascii="Calibri" w:eastAsia="SimSun" w:hAnsi="Calibri" w:cs="Calibri"/>
      <w:lang w:eastAsia="en-US"/>
    </w:rPr>
  </w:style>
  <w:style w:type="paragraph" w:customStyle="1" w:styleId="a4">
    <w:name w:val="Заголовок"/>
    <w:basedOn w:val="a3"/>
    <w:next w:val="a5"/>
    <w:rsid w:val="00A943E6"/>
    <w:pPr>
      <w:keepNext/>
      <w:spacing w:before="240" w:after="120"/>
    </w:pPr>
    <w:rPr>
      <w:rFonts w:ascii="Arial" w:eastAsia="Microsoft YaHei" w:hAnsi="Arial" w:cs="Mangal"/>
      <w:sz w:val="28"/>
      <w:szCs w:val="28"/>
    </w:rPr>
  </w:style>
  <w:style w:type="paragraph" w:styleId="a5">
    <w:name w:val="Body Text"/>
    <w:basedOn w:val="a3"/>
    <w:rsid w:val="00A943E6"/>
    <w:pPr>
      <w:spacing w:after="120"/>
    </w:pPr>
  </w:style>
  <w:style w:type="paragraph" w:styleId="a6">
    <w:name w:val="List"/>
    <w:basedOn w:val="a5"/>
    <w:rsid w:val="00A943E6"/>
    <w:rPr>
      <w:rFonts w:cs="Mangal"/>
    </w:rPr>
  </w:style>
  <w:style w:type="paragraph" w:styleId="a7">
    <w:name w:val="Title"/>
    <w:basedOn w:val="a3"/>
    <w:rsid w:val="00A943E6"/>
    <w:pPr>
      <w:suppressLineNumbers/>
      <w:spacing w:before="120" w:after="120"/>
    </w:pPr>
    <w:rPr>
      <w:rFonts w:cs="Mangal"/>
      <w:i/>
      <w:iCs/>
      <w:sz w:val="24"/>
      <w:szCs w:val="24"/>
    </w:rPr>
  </w:style>
  <w:style w:type="paragraph" w:styleId="a8">
    <w:name w:val="index heading"/>
    <w:basedOn w:val="a3"/>
    <w:rsid w:val="00A943E6"/>
    <w:pPr>
      <w:suppressLineNumbers/>
    </w:pPr>
    <w:rPr>
      <w:rFonts w:cs="Mangal"/>
    </w:rPr>
  </w:style>
  <w:style w:type="paragraph" w:styleId="a9">
    <w:name w:val="Normal (Web)"/>
    <w:basedOn w:val="a3"/>
    <w:uiPriority w:val="99"/>
    <w:rsid w:val="00A943E6"/>
    <w:pPr>
      <w:spacing w:before="28" w:after="28" w:line="100" w:lineRule="atLeast"/>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854831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4</Pages>
  <Words>1484</Words>
  <Characters>8459</Characters>
  <Application>Microsoft Office Word</Application>
  <DocSecurity>0</DocSecurity>
  <Lines>70</Lines>
  <Paragraphs>19</Paragraphs>
  <ScaleCrop>false</ScaleCrop>
  <Company/>
  <LinksUpToDate>false</LinksUpToDate>
  <CharactersWithSpaces>9924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Гость</dc:creator>
  <cp:lastModifiedBy>Personals</cp:lastModifiedBy>
  <cp:revision>13</cp:revision>
  <cp:lastPrinted>2021-10-29T10:21:00Z</cp:lastPrinted>
  <dcterms:created xsi:type="dcterms:W3CDTF">2021-10-27T17:58:00Z</dcterms:created>
  <dcterms:modified xsi:type="dcterms:W3CDTF">2021-10-30T06:56:00Z</dcterms:modified>
</cp:coreProperties>
</file>